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center"/>
        <w:rPr/>
      </w:pPr>
      <w:r>
        <w:rPr/>
        <w:t>AUTORIZACIÓN DE TRATAMIENTO DE DATOS PERSONALES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Declaro que he sido informado: (i) Que WHIRLPOOL COLOMBIA S.A.S. en lo sucesivo, "WHIRLPOOL", actuará directamente o a través de terceros como el Responsable del Tratamiento de mis datos personales y ha puesto a mi disposición la línea de atención nacional 01-8000112365 o Bogotá 4048565, el correo electrónico serviciook@whirlpool.com y las oficinas de atención al cliente a nivel nacional, cuya información puedo consultar en www.whirlpool.com.co, disponibles de lunes a viernes de 8:30 a.m. a 6:00 p.m., para la atención de requerimientos relacionados con el tratamiento de mis datos personales y el ejercicio de los derechos mencionados en esta autorización; (ii) Mis datos serán tratados para fines precontractuales, contractuales, pos contractuales, comerciales, de atención al cliente y mercadeo, procesamiento, investigación, capacitación, acreditación, consolidación, organización, actualización, reporte, estadística, encuestas, atención y tramitación; (iii) Mis derechos como titular del dato son los previstos en la Constitución y la ley, especialmente el derecho a conocer, actualizar, rectificar y suprimir mi información personal, así como el derecho a revocar el consentimiento otorgado para el tratamiento de datos personales. Estos derechos los puedo ejercer a través de los canales dispuestos por WHIRLPOOL para la atención al público; (iv) Es voluntario responder preguntas que eventualmente me sean hechas sobre datos sensibles o datos de menores de edad, y que éstos últimos serán tratados respetando sus derechos fundamentales e intereses superiores.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Son datos sensibles, aquellos que afectan la intimidad del Titular o cuyo uso indebido puede generar discriminación, por ejemplo la orientación política, las convicciones religiosas o filosóficas, de derechos humanos así como los datos relativos a la salud, a la vida sexual y los datos biométricos.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Teniendo en cuenta lo anterior, autorizo de manera voluntaria, previa, explícita, informada e inequívoca a WHIRLPOOL y a quien le sean cedidos los derechos, para tratar mis datos personales, con finalidad principal de contratación, ejecución y comercialización de los bienes y servicios del</w:t>
      </w:r>
    </w:p>
    <w:p>
      <w:pPr>
        <w:pStyle w:val="Normal"/>
        <w:spacing w:before="0" w:after="0"/>
        <w:jc w:val="both"/>
        <w:rPr/>
      </w:pPr>
      <w:r>
        <w:rPr/>
        <w:t>Responsable del Tratamiento, así como el contacto a través de medios telefónicos, electrónicos</w:t>
      </w:r>
    </w:p>
    <w:p>
      <w:pPr>
        <w:pStyle w:val="Normal"/>
        <w:spacing w:before="0" w:after="0"/>
        <w:jc w:val="both"/>
        <w:rPr/>
      </w:pPr>
      <w:r>
        <w:rPr/>
        <w:t>(SMS, chat, correo electrónico y demás medios considerados electrónicos) físicos y/o personales.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WHIRLPOOL podrá usar mi información para los siguientes fines: 1. Efectuar las gestiones pertinentes para el desarrollo de la etapa precontractual, contractual y pos contractual con WHIRLPOOL  y terceros que contraten con él, respecto de cualquiera de los productos y servicios ofrecidos por ella que haya o no adquirido o, respecto de cualquier relación de negocios o comercial que tenga WHIRLPOOL, así como dar cumplimiento a la ley colombiana o extranjera y las órdenes de autoridades judiciales o administrativas; 2. Realizar invitaciones a eventos, mejorar productos y servicios u ofertar nuevos productos y todas aquellas actividades asociadas a la relación comercial o vínculo existente con WHIRLPOOL  o terceros que contraten con él, o aquel que llegare a tener; 3. Gestionar trámites (solicitudes, quejas, reclamos), realizar análisis de riesgo, efectuar encuestas de satisfacción respecto de los bienes y servicios de WHIRLPOOL , así como de los aliados comerciales de WHIRLPOOL; 4. Suministrar información de contacto y documentos pertinentes a la fuerza comercial y/o red de distribución, telemercadeo, investigación de mercados y cualquier tercero con el cual WHIRLPOOL posea un vínculo contractual de cualquier índole; 5. Dar a conocer, transferir y/o trasmitir mis datos personales dentro y fuera del país, a cualquier empresa o a terceros como consecuencia de un contrato, ley o vínculo lícito que así lo requiera, o para implementar servicios de computación en la red. Para todo lo anterior, otorgo mi autorización expresa e inequívoca; 6. Suministrar a las asociaciones gremiales del sector de las telecomunicaciones y a los sistemas manejados por éstas, los datos personales necesarios para la realización de estudios y en general la administración de sistemas de información del sector correspondiente; 7. Conocer mis datos que reposen en operadores de bancos de datos de información financiera de que trata la Ley 1266 de 2008 o las normas que la modifiquen, adicionen o sustituyan y proporcionarles mi información a los mismos; 8. Acceder y consultar mis datos personales que reposen o estén contenidos en bases de datos o archivos de cualquier Entidad Privada o Pública (entre otros, los Ministerios, los Departamentos Administrativos, la DIAN, la Fiscalía, Registraduría Nacional del Estado Civil, Juzgados, tribunales y altas Cortes) ya sea nacional, internacional o extranjera; 9. Transferir o transmitir los datos a las compañías matrices, filiales, subsidiarias, controladas de WHIRLPOOL, dentro y fuera del país. 10. Crear bases de datos para los fines descritos en la presente autorización.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both"/>
        <w:rPr>
          <w:shd w:fill="auto" w:val="clear"/>
        </w:rPr>
      </w:pPr>
      <w:r>
        <w:rPr/>
        <w:t xml:space="preserve">Otorgo mi consentimiento a WHIRLPOOL para tratar mi información personal de acuerdo con la Política de Tratamiento de Datos Personales y por tanto, me comprometo a conocer el aviso de privacidad y la política mencionada disponible en: </w:t>
      </w:r>
      <w:r>
        <w:rPr>
          <w:shd w:fill="auto" w:val="clear"/>
        </w:rPr>
        <w:t>http://www.whirlpool.com.co/nuestra-empresa/politica-de-datos-personales/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Autorizo a WHIRLPOOL  a modificar o actualizar su contenido a fin de atender reformas legislativas, políticas internas o nuevos requerimientos para la prestación u ofrecimiento de servicios o productos, dando aviso previo por medio de la página web de la compañía o por correo electrónico.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La información del formato del cual forma parte la presente autorización la he suministrado de forma voluntaria y es verídica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Nombre: _____________________________ Firma: __________________________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Identificación: _________________________ Fecha: __________________________</w:t>
      </w:r>
    </w:p>
    <w:sectPr>
      <w:headerReference w:type="default" r:id="rId2"/>
      <w:type w:val="nextPage"/>
      <w:pgSz w:w="12240" w:h="15840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3968115</wp:posOffset>
          </wp:positionH>
          <wp:positionV relativeFrom="paragraph">
            <wp:posOffset>-268605</wp:posOffset>
          </wp:positionV>
          <wp:extent cx="1384300" cy="628650"/>
          <wp:effectExtent l="0" t="0" r="0" b="0"/>
          <wp:wrapNone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s-CO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f0ed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s-CO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uiPriority w:val="99"/>
    <w:unhideWhenUsed/>
    <w:rsid w:val="00cc173e"/>
    <w:basedOn w:val="DefaultParagraphFont"/>
    <w:rPr>
      <w:color w:val="0000FF"/>
      <w:u w:val="single"/>
      <w:lang w:val="zxx" w:eastAsia="zxx" w:bidi="zxx"/>
    </w:rPr>
  </w:style>
  <w:style w:type="character" w:styleId="Annotationreference">
    <w:name w:val="annotation reference"/>
    <w:uiPriority w:val="99"/>
    <w:semiHidden/>
    <w:unhideWhenUsed/>
    <w:rsid w:val="00cc173e"/>
    <w:basedOn w:val="DefaultParagraphFont"/>
    <w:rPr>
      <w:sz w:val="16"/>
      <w:szCs w:val="16"/>
    </w:rPr>
  </w:style>
  <w:style w:type="character" w:styleId="TextocomentarioCar" w:customStyle="1">
    <w:name w:val="Texto comentario Car"/>
    <w:uiPriority w:val="99"/>
    <w:semiHidden/>
    <w:link w:val="Textocomentario"/>
    <w:rsid w:val="00cc173e"/>
    <w:basedOn w:val="DefaultParagraphFont"/>
    <w:rPr>
      <w:sz w:val="20"/>
      <w:szCs w:val="20"/>
    </w:rPr>
  </w:style>
  <w:style w:type="character" w:styleId="AsuntodelcomentarioCar" w:customStyle="1">
    <w:name w:val="Asunto del comentario Car"/>
    <w:uiPriority w:val="99"/>
    <w:semiHidden/>
    <w:link w:val="Asuntodelcomentario"/>
    <w:rsid w:val="00cc173e"/>
    <w:basedOn w:val="TextocomentarioCar"/>
    <w:rPr>
      <w:b/>
      <w:bCs/>
    </w:rPr>
  </w:style>
  <w:style w:type="character" w:styleId="TextodegloboCar" w:customStyle="1">
    <w:name w:val="Texto de globo Car"/>
    <w:uiPriority w:val="99"/>
    <w:semiHidden/>
    <w:link w:val="Textodeglobo"/>
    <w:rsid w:val="00cc173e"/>
    <w:basedOn w:val="DefaultParagraphFont"/>
    <w:rPr>
      <w:rFonts w:ascii="Tahoma" w:hAnsi="Tahoma" w:cs="Tahoma"/>
      <w:sz w:val="16"/>
      <w:szCs w:val="16"/>
    </w:rPr>
  </w:style>
  <w:style w:type="character" w:styleId="EncabezadoCar" w:customStyle="1">
    <w:name w:val="Encabezado Car"/>
    <w:uiPriority w:val="99"/>
    <w:link w:val="Encabezado"/>
    <w:rsid w:val="007b05ce"/>
    <w:basedOn w:val="DefaultParagraphFont"/>
    <w:rPr/>
  </w:style>
  <w:style w:type="character" w:styleId="PiedepginaCar" w:customStyle="1">
    <w:name w:val="Pie de página Car"/>
    <w:uiPriority w:val="99"/>
    <w:semiHidden/>
    <w:link w:val="Piedepgina"/>
    <w:rsid w:val="007b05ce"/>
    <w:basedOn w:val="DefaultParagraph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Annotationtext">
    <w:name w:val="annotation text"/>
    <w:uiPriority w:val="99"/>
    <w:semiHidden/>
    <w:unhideWhenUsed/>
    <w:link w:val="TextocomentarioCar"/>
    <w:rsid w:val="00cc173e"/>
    <w:basedOn w:val="Normal"/>
    <w:pPr>
      <w:spacing w:lineRule="auto" w:line="240"/>
    </w:pPr>
    <w:rPr>
      <w:sz w:val="20"/>
      <w:szCs w:val="20"/>
    </w:rPr>
  </w:style>
  <w:style w:type="paragraph" w:styleId="Annotationsubject">
    <w:name w:val="annotation subject"/>
    <w:uiPriority w:val="99"/>
    <w:semiHidden/>
    <w:unhideWhenUsed/>
    <w:link w:val="AsuntodelcomentarioCar"/>
    <w:rsid w:val="00cc173e"/>
    <w:basedOn w:val="Annotationtext"/>
    <w:pPr/>
    <w:rPr>
      <w:b/>
      <w:bCs/>
    </w:rPr>
  </w:style>
  <w:style w:type="paragraph" w:styleId="BalloonText">
    <w:name w:val="Balloon Text"/>
    <w:uiPriority w:val="99"/>
    <w:semiHidden/>
    <w:unhideWhenUsed/>
    <w:link w:val="TextodegloboCar"/>
    <w:rsid w:val="00cc173e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uiPriority w:val="99"/>
    <w:unhideWhenUsed/>
    <w:link w:val="EncabezadoCar"/>
    <w:rsid w:val="007b05ce"/>
    <w:basedOn w:val="Normal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Footer">
    <w:name w:val="Footer"/>
    <w:uiPriority w:val="99"/>
    <w:semiHidden/>
    <w:unhideWhenUsed/>
    <w:link w:val="PiedepginaCar"/>
    <w:rsid w:val="007b05ce"/>
    <w:basedOn w:val="Normal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2016-05-20T16:40:00Z</dcterms:created>
  <dc:creator>PATION</dc:creator>
  <dc:language>en-US</dc:language>
  <cp:lastModifiedBy>PATION</cp:lastModifiedBy>
  <dcterms:modified xsi:type="dcterms:W3CDTF">2016-05-20T17:39:00Z</dcterms:modified>
  <cp:revision>4</cp:revision>
</cp:coreProperties>
</file>